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7547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7F25015D">
      <w:pPr>
        <w:pStyle w:val="2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  <w:lang w:val="en-US" w:eastAsia="zh-CN"/>
        </w:rPr>
        <w:t>河北供水有限责任</w:t>
      </w: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公司</w:t>
      </w:r>
    </w:p>
    <w:p w14:paraId="0A4C7048">
      <w:pPr>
        <w:pStyle w:val="2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年度公开招聘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子公司工作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</w:p>
    <w:tbl>
      <w:tblPr>
        <w:tblStyle w:val="8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804"/>
        <w:gridCol w:w="514"/>
        <w:gridCol w:w="1901"/>
        <w:gridCol w:w="1817"/>
      </w:tblGrid>
      <w:tr w14:paraId="6331C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 w14:paraId="44DD4B90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1F75B628">
            <w:pPr>
              <w:pStyle w:val="9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22DF45C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64339DA7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1E5B2DEF">
            <w:pPr>
              <w:pStyle w:val="9"/>
              <w:spacing w:before="68" w:line="220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00D706B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0DD0298B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3F7A25B4">
            <w:pPr>
              <w:pStyle w:val="9"/>
              <w:spacing w:before="69" w:line="219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noWrap w:val="0"/>
            <w:vAlign w:val="top"/>
          </w:tcPr>
          <w:p w14:paraId="2516583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 w14:paraId="7891C046">
            <w:pPr>
              <w:spacing w:line="276" w:lineRule="auto"/>
              <w:rPr>
                <w:rFonts w:ascii="Arial"/>
                <w:sz w:val="21"/>
              </w:rPr>
            </w:pPr>
          </w:p>
          <w:p w14:paraId="54EA3D0C">
            <w:pPr>
              <w:spacing w:line="276" w:lineRule="auto"/>
              <w:rPr>
                <w:rFonts w:ascii="Arial"/>
                <w:sz w:val="21"/>
              </w:rPr>
            </w:pPr>
          </w:p>
          <w:p w14:paraId="527BEA24">
            <w:pPr>
              <w:spacing w:line="277" w:lineRule="auto"/>
              <w:rPr>
                <w:rFonts w:ascii="Arial"/>
                <w:sz w:val="21"/>
              </w:rPr>
            </w:pPr>
          </w:p>
          <w:p w14:paraId="11A1E79A">
            <w:pPr>
              <w:spacing w:line="277" w:lineRule="auto"/>
              <w:rPr>
                <w:rFonts w:ascii="Arial"/>
                <w:sz w:val="21"/>
              </w:rPr>
            </w:pPr>
          </w:p>
          <w:p w14:paraId="27CC01E4">
            <w:pPr>
              <w:pStyle w:val="9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 w14:paraId="4214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4ED9D490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4EC4448">
            <w:pPr>
              <w:pStyle w:val="9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609D45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4F4EEF3D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B1DF4A5">
            <w:pPr>
              <w:pStyle w:val="9"/>
              <w:spacing w:before="69" w:line="221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53A679D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152E7D69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160AE59E">
            <w:pPr>
              <w:pStyle w:val="9"/>
              <w:spacing w:before="69" w:line="221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noWrap w:val="0"/>
            <w:vAlign w:val="top"/>
          </w:tcPr>
          <w:p w14:paraId="3D99E8F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C42366">
            <w:pPr>
              <w:rPr>
                <w:rFonts w:ascii="Arial"/>
                <w:sz w:val="21"/>
              </w:rPr>
            </w:pPr>
          </w:p>
        </w:tc>
      </w:tr>
      <w:tr w14:paraId="118E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63E4A4E5">
            <w:pPr>
              <w:pStyle w:val="9"/>
              <w:spacing w:before="180" w:line="262" w:lineRule="auto"/>
              <w:ind w:left="0" w:right="135" w:firstLine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0E81D4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0314C1E3">
            <w:pPr>
              <w:pStyle w:val="9"/>
              <w:spacing w:before="68" w:line="220" w:lineRule="auto"/>
              <w:ind w:left="0" w:firstLine="204" w:firstLineChars="10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6FFFA10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579089F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籍贯</w:t>
            </w:r>
          </w:p>
        </w:tc>
        <w:tc>
          <w:tcPr>
            <w:tcW w:w="1901" w:type="dxa"/>
            <w:noWrap w:val="0"/>
            <w:vAlign w:val="center"/>
          </w:tcPr>
          <w:p w14:paraId="4B5BA8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 w14:paraId="706A3E6C">
            <w:pPr>
              <w:rPr>
                <w:rFonts w:ascii="Arial"/>
                <w:sz w:val="21"/>
              </w:rPr>
            </w:pPr>
          </w:p>
        </w:tc>
      </w:tr>
      <w:tr w14:paraId="2E1A8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 w14:paraId="0D814E48">
            <w:pPr>
              <w:pStyle w:val="9"/>
              <w:spacing w:before="211" w:line="259" w:lineRule="auto"/>
              <w:ind w:left="344" w:right="157" w:hanging="209"/>
              <w:jc w:val="center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务</w:t>
            </w:r>
          </w:p>
          <w:p w14:paraId="4D39CC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327E">
            <w:pPr>
              <w:pStyle w:val="9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4335">
            <w:pPr>
              <w:pStyle w:val="9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1F2001">
            <w:pPr>
              <w:pStyle w:val="9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76E2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3"/>
            <w:noWrap w:val="0"/>
            <w:vAlign w:val="top"/>
          </w:tcPr>
          <w:p w14:paraId="3B5A7055">
            <w:pPr>
              <w:pStyle w:val="9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 w14:paraId="1D7C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311D3C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4D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C1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9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46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3A9B4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 w14:paraId="5111C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 w14:paraId="19B5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12C7E5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E0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FA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2F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2E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590F9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D9C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53E25B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DD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C3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DD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C8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61600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733E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10306" w:type="dxa"/>
            <w:gridSpan w:val="13"/>
            <w:noWrap w:val="0"/>
            <w:vAlign w:val="top"/>
          </w:tcPr>
          <w:p w14:paraId="1F4B9075">
            <w:pPr>
              <w:pStyle w:val="9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完整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 w14:paraId="4D9FAB37">
            <w:pPr>
              <w:pStyle w:val="9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（校招人员填写实习经历）</w:t>
            </w:r>
          </w:p>
          <w:p w14:paraId="1638CEAE">
            <w:pPr>
              <w:pStyle w:val="9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 w14:paraId="38B22D62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  <w:p w14:paraId="2F1E1485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54684794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</w:tc>
      </w:tr>
      <w:tr w14:paraId="1899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0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964CE86"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 w14:paraId="1B7D831B"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</w:t>
            </w:r>
          </w:p>
          <w:p w14:paraId="76E7E188">
            <w:pPr>
              <w:pStyle w:val="9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 w14:paraId="7895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3C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7AB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B8C4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 w14:paraId="1AC42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49570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D8657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59C29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29C1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78316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537E6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00EB4B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43D2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C0364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A6771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04FF24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1A83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8116E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7C33A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F150951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0918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6F97E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DBD03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B2FEDA">
            <w:pPr>
              <w:pStyle w:val="9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2782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3"/>
            <w:noWrap w:val="0"/>
            <w:vAlign w:val="top"/>
          </w:tcPr>
          <w:p w14:paraId="6A03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</w:p>
          <w:p w14:paraId="10CE489F">
            <w:pPr>
              <w:bidi w:val="0"/>
              <w:jc w:val="left"/>
            </w:pPr>
          </w:p>
        </w:tc>
      </w:tr>
      <w:tr w14:paraId="084D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923D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 w14:paraId="28185AC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 w14:paraId="4D6A5B2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 w14:paraId="5D299B8E"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2859769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 w14:paraId="370E8C67"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 w14:paraId="21D9708D"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 w14:paraId="041B6F11"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3A96F407"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注：原件请用A4纸双面打印；表格内容除专业技术职务及资格证均为必填项</w:t>
      </w:r>
    </w:p>
    <w:p w14:paraId="19F29162"/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58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92B1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92B1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7A0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9DBEF6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24BE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70ADC"/>
    <w:rsid w:val="682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391</Characters>
  <Lines>0</Lines>
  <Paragraphs>0</Paragraphs>
  <TotalTime>33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2025-11-21T07:27:00Z</dcterms:created>
  <dc:creator>asdf</dc:creator>
  <cp:lastModifiedBy>画皮</cp:lastModifiedBy>
  <cp:lastPrinted>2025-11-21T07:45:50Z</cp:lastPrinted>
  <dcterms:modified xsi:type="dcterms:W3CDTF">2025-11-21T09:08:30Z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eyJoZGlkIjoiNDhhYzcyNzI0ZjEzMjM5YjE5NGQyMTgwYWFjYTczZGQiLCJ1c2VySWQiOiIzMDk4NDUzNDgifQ==</vt:lpwstr>
  </property>
  <property fmtid="{D5CDD505-2E9C-101B-9397-08002B2CF9AE}" pid="4" name="ICV">
    <vt:lpwstr>D8C92AC4696E4CA4ACBB7CB95AB096D6_12</vt:lpwstr>
  </property>
</Properties>
</file>